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8F883" w14:textId="15B4B0F7" w:rsidR="00CC1A2C" w:rsidRPr="00CC1A2C" w:rsidRDefault="00D60BF5" w:rsidP="00CC1A2C">
      <w:pPr>
        <w:spacing w:after="6"/>
        <w:ind w:left="84"/>
        <w:jc w:val="center"/>
        <w:rPr>
          <w:rFonts w:ascii="Times New Roman" w:eastAsia="Times New Roman" w:hAnsi="Times New Roman" w:cs="Times New Roman"/>
          <w:color w:val="000000"/>
          <w:sz w:val="24"/>
          <w:lang w:eastAsia="en-GB"/>
        </w:rPr>
      </w:pPr>
      <w:bookmarkStart w:id="0" w:name="_Hlk170221919"/>
      <w:r>
        <w:rPr>
          <w:rFonts w:ascii="Arial" w:hAnsi="Arial"/>
          <w:noProof/>
        </w:rPr>
        <w:drawing>
          <wp:anchor distT="0" distB="0" distL="114300" distR="114300" simplePos="0" relativeHeight="251659264" behindDoc="1" locked="0" layoutInCell="1" allowOverlap="1" wp14:anchorId="269DB70A" wp14:editId="66221CE1">
            <wp:simplePos x="0" y="0"/>
            <wp:positionH relativeFrom="margin">
              <wp:posOffset>-228600</wp:posOffset>
            </wp:positionH>
            <wp:positionV relativeFrom="margin">
              <wp:posOffset>123825</wp:posOffset>
            </wp:positionV>
            <wp:extent cx="5913120" cy="996950"/>
            <wp:effectExtent l="0" t="0" r="0" b="0"/>
            <wp:wrapNone/>
            <wp:docPr id="2" name="Picture 2"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717521" descr="A logo of a tre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13120" cy="996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F31D10" w14:textId="41CAA1F9" w:rsidR="00486AB1" w:rsidRDefault="00486AB1" w:rsidP="00CC1A2C">
      <w:pPr>
        <w:spacing w:after="0"/>
        <w:ind w:left="12"/>
        <w:jc w:val="center"/>
        <w:rPr>
          <w:rFonts w:ascii="Times New Roman" w:eastAsia="Times New Roman" w:hAnsi="Times New Roman" w:cs="Times New Roman"/>
          <w:b/>
          <w:color w:val="000000"/>
          <w:sz w:val="32"/>
          <w:lang w:eastAsia="en-GB"/>
        </w:rPr>
      </w:pPr>
    </w:p>
    <w:p w14:paraId="1957E2BE" w14:textId="3A933226" w:rsidR="00486AB1" w:rsidRDefault="00486AB1" w:rsidP="00CC1A2C">
      <w:pPr>
        <w:spacing w:after="0"/>
        <w:ind w:left="12"/>
        <w:jc w:val="center"/>
        <w:rPr>
          <w:rFonts w:ascii="Times New Roman" w:eastAsia="Times New Roman" w:hAnsi="Times New Roman" w:cs="Times New Roman"/>
          <w:b/>
          <w:color w:val="000000"/>
          <w:sz w:val="32"/>
          <w:lang w:eastAsia="en-GB"/>
        </w:rPr>
      </w:pPr>
    </w:p>
    <w:p w14:paraId="7EB348EC" w14:textId="77777777" w:rsidR="00486AB1" w:rsidRDefault="00486AB1" w:rsidP="00CC1A2C">
      <w:pPr>
        <w:spacing w:after="0"/>
        <w:ind w:left="12"/>
        <w:jc w:val="center"/>
        <w:rPr>
          <w:rFonts w:ascii="Times New Roman" w:eastAsia="Times New Roman" w:hAnsi="Times New Roman" w:cs="Times New Roman"/>
          <w:b/>
          <w:color w:val="000000"/>
          <w:sz w:val="32"/>
          <w:lang w:eastAsia="en-GB"/>
        </w:rPr>
      </w:pPr>
    </w:p>
    <w:p w14:paraId="38C6D693" w14:textId="77777777" w:rsidR="00486AB1" w:rsidRDefault="00486AB1" w:rsidP="00CC1A2C">
      <w:pPr>
        <w:spacing w:after="0"/>
        <w:ind w:left="12"/>
        <w:jc w:val="center"/>
        <w:rPr>
          <w:rFonts w:ascii="Times New Roman" w:eastAsia="Times New Roman" w:hAnsi="Times New Roman" w:cs="Times New Roman"/>
          <w:b/>
          <w:color w:val="000000"/>
          <w:sz w:val="32"/>
          <w:lang w:eastAsia="en-GB"/>
        </w:rPr>
      </w:pPr>
    </w:p>
    <w:p w14:paraId="2AAEE874" w14:textId="47847C8D" w:rsidR="00486AB1" w:rsidRDefault="00486AB1" w:rsidP="00CC1A2C">
      <w:pPr>
        <w:spacing w:after="0"/>
        <w:ind w:left="12"/>
        <w:jc w:val="center"/>
        <w:rPr>
          <w:rFonts w:ascii="Times New Roman" w:eastAsia="Times New Roman" w:hAnsi="Times New Roman" w:cs="Times New Roman"/>
          <w:b/>
          <w:color w:val="000000"/>
          <w:sz w:val="32"/>
          <w:lang w:eastAsia="en-GB"/>
        </w:rPr>
      </w:pPr>
    </w:p>
    <w:p w14:paraId="40AB0B42" w14:textId="77777777" w:rsidR="00486AB1" w:rsidRDefault="00486AB1" w:rsidP="00CC1A2C">
      <w:pPr>
        <w:spacing w:after="0"/>
        <w:ind w:left="12"/>
        <w:jc w:val="center"/>
        <w:rPr>
          <w:rFonts w:ascii="Times New Roman" w:eastAsia="Times New Roman" w:hAnsi="Times New Roman" w:cs="Times New Roman"/>
          <w:b/>
          <w:color w:val="000000"/>
          <w:sz w:val="32"/>
          <w:lang w:eastAsia="en-GB"/>
        </w:rPr>
      </w:pPr>
    </w:p>
    <w:p w14:paraId="7452893C" w14:textId="3F228757" w:rsidR="00CC1A2C" w:rsidRDefault="00CC1A2C" w:rsidP="00CC1A2C">
      <w:pPr>
        <w:spacing w:after="0"/>
        <w:ind w:left="12"/>
        <w:jc w:val="center"/>
        <w:rPr>
          <w:rFonts w:ascii="Times New Roman" w:eastAsia="Times New Roman" w:hAnsi="Times New Roman" w:cs="Times New Roman"/>
          <w:b/>
          <w:color w:val="000000"/>
          <w:sz w:val="32"/>
          <w:lang w:eastAsia="en-GB"/>
        </w:rPr>
      </w:pPr>
      <w:r>
        <w:rPr>
          <w:rFonts w:ascii="Times New Roman" w:eastAsia="Times New Roman" w:hAnsi="Times New Roman" w:cs="Times New Roman"/>
          <w:b/>
          <w:color w:val="000000"/>
          <w:sz w:val="32"/>
          <w:lang w:eastAsia="en-GB"/>
        </w:rPr>
        <w:t>Confidentiality Policy</w:t>
      </w:r>
    </w:p>
    <w:p w14:paraId="1D67C639" w14:textId="4742D071" w:rsidR="00CC1A2C" w:rsidRDefault="00CC1A2C" w:rsidP="00CC1A2C">
      <w:pPr>
        <w:spacing w:after="0"/>
        <w:ind w:left="12"/>
        <w:jc w:val="center"/>
        <w:rPr>
          <w:rFonts w:ascii="Times New Roman" w:eastAsia="Times New Roman" w:hAnsi="Times New Roman" w:cs="Times New Roman"/>
          <w:color w:val="000000"/>
          <w:sz w:val="24"/>
          <w:lang w:eastAsia="en-GB"/>
        </w:rPr>
      </w:pPr>
    </w:p>
    <w:p w14:paraId="69436660" w14:textId="77777777" w:rsidR="00486AB1" w:rsidRPr="00CC1A2C" w:rsidRDefault="00486AB1" w:rsidP="00CC1A2C">
      <w:pPr>
        <w:spacing w:after="0"/>
        <w:ind w:left="12"/>
        <w:jc w:val="center"/>
        <w:rPr>
          <w:rFonts w:ascii="Times New Roman" w:eastAsia="Times New Roman" w:hAnsi="Times New Roman" w:cs="Times New Roman"/>
          <w:color w:val="000000"/>
          <w:sz w:val="24"/>
          <w:lang w:eastAsia="en-GB"/>
        </w:rPr>
      </w:pPr>
    </w:p>
    <w:p w14:paraId="312C4343" w14:textId="77777777" w:rsidR="00CC1A2C" w:rsidRPr="00CC1A2C" w:rsidRDefault="00CC1A2C" w:rsidP="00CC1A2C">
      <w:pPr>
        <w:spacing w:after="0"/>
        <w:ind w:left="10"/>
        <w:rPr>
          <w:rFonts w:ascii="Times New Roman" w:eastAsia="Times New Roman" w:hAnsi="Times New Roman" w:cs="Times New Roman"/>
          <w:color w:val="000000"/>
          <w:sz w:val="24"/>
          <w:lang w:eastAsia="en-GB"/>
        </w:rPr>
      </w:pPr>
      <w:r w:rsidRPr="00CC1A2C">
        <w:rPr>
          <w:rFonts w:ascii="Times New Roman" w:eastAsia="Times New Roman" w:hAnsi="Times New Roman" w:cs="Times New Roman"/>
          <w:b/>
          <w:color w:val="000000"/>
          <w:sz w:val="28"/>
          <w:lang w:eastAsia="en-GB"/>
        </w:rPr>
        <w:t xml:space="preserve"> </w:t>
      </w:r>
    </w:p>
    <w:tbl>
      <w:tblPr>
        <w:tblStyle w:val="TableGrid"/>
        <w:tblW w:w="9062" w:type="dxa"/>
        <w:tblInd w:w="5" w:type="dxa"/>
        <w:tblCellMar>
          <w:right w:w="115" w:type="dxa"/>
        </w:tblCellMar>
        <w:tblLook w:val="04A0" w:firstRow="1" w:lastRow="0" w:firstColumn="1" w:lastColumn="0" w:noHBand="0" w:noVBand="1"/>
      </w:tblPr>
      <w:tblGrid>
        <w:gridCol w:w="9062"/>
      </w:tblGrid>
      <w:tr w:rsidR="00CC1A2C" w:rsidRPr="00CC1A2C" w14:paraId="5A6BB868" w14:textId="77777777" w:rsidTr="00E04267">
        <w:trPr>
          <w:trHeight w:val="529"/>
        </w:trPr>
        <w:tc>
          <w:tcPr>
            <w:tcW w:w="9062" w:type="dxa"/>
            <w:tcBorders>
              <w:top w:val="single" w:sz="4" w:space="0" w:color="000000"/>
              <w:left w:val="single" w:sz="4" w:space="0" w:color="000000"/>
              <w:bottom w:val="single" w:sz="4" w:space="0" w:color="000000"/>
              <w:right w:val="single" w:sz="4" w:space="0" w:color="000000"/>
            </w:tcBorders>
            <w:vAlign w:val="center"/>
          </w:tcPr>
          <w:p w14:paraId="0A1D30EB" w14:textId="77777777" w:rsidR="00CC1A2C" w:rsidRDefault="00CC1A2C" w:rsidP="00CC1A2C">
            <w:pPr>
              <w:ind w:right="13"/>
              <w:jc w:val="center"/>
              <w:rPr>
                <w:rFonts w:ascii="Arial" w:eastAsia="Arial" w:hAnsi="Arial" w:cs="Arial"/>
                <w:color w:val="000000"/>
                <w:sz w:val="24"/>
              </w:rPr>
            </w:pPr>
          </w:p>
          <w:p w14:paraId="1CEA571A" w14:textId="77777777" w:rsidR="00CC1A2C" w:rsidRDefault="00CC1A2C" w:rsidP="00CC1A2C">
            <w:pPr>
              <w:ind w:right="13"/>
              <w:jc w:val="center"/>
              <w:rPr>
                <w:rFonts w:ascii="Arial" w:eastAsia="Arial" w:hAnsi="Arial" w:cs="Arial"/>
                <w:color w:val="000000"/>
                <w:sz w:val="24"/>
              </w:rPr>
            </w:pPr>
          </w:p>
          <w:p w14:paraId="651C4EF8" w14:textId="73696DD2" w:rsidR="00CC1A2C" w:rsidRDefault="00CC1A2C" w:rsidP="00CC1A2C">
            <w:pPr>
              <w:ind w:right="13"/>
              <w:jc w:val="center"/>
              <w:rPr>
                <w:rFonts w:ascii="Arial" w:eastAsia="Arial" w:hAnsi="Arial" w:cs="Arial"/>
                <w:color w:val="000000"/>
                <w:sz w:val="24"/>
              </w:rPr>
            </w:pPr>
            <w:r w:rsidRPr="00CC1A2C">
              <w:rPr>
                <w:rFonts w:ascii="Arial" w:eastAsia="Arial" w:hAnsi="Arial" w:cs="Arial"/>
                <w:color w:val="000000"/>
                <w:sz w:val="24"/>
              </w:rPr>
              <w:t xml:space="preserve">Date </w:t>
            </w:r>
            <w:r>
              <w:rPr>
                <w:rFonts w:ascii="Arial" w:eastAsia="Arial" w:hAnsi="Arial" w:cs="Arial"/>
                <w:color w:val="000000"/>
                <w:sz w:val="24"/>
              </w:rPr>
              <w:t>approved</w:t>
            </w:r>
            <w:r w:rsidRPr="00CC1A2C">
              <w:rPr>
                <w:rFonts w:ascii="Arial" w:eastAsia="Arial" w:hAnsi="Arial" w:cs="Arial"/>
                <w:color w:val="000000"/>
                <w:sz w:val="24"/>
              </w:rPr>
              <w:t xml:space="preserve">: </w:t>
            </w:r>
            <w:r>
              <w:rPr>
                <w:rFonts w:ascii="Arial" w:eastAsia="Arial" w:hAnsi="Arial" w:cs="Arial"/>
                <w:color w:val="000000"/>
                <w:sz w:val="24"/>
              </w:rPr>
              <w:t>July 202</w:t>
            </w:r>
            <w:r w:rsidR="0070548A">
              <w:rPr>
                <w:rFonts w:ascii="Arial" w:eastAsia="Arial" w:hAnsi="Arial" w:cs="Arial"/>
                <w:color w:val="000000"/>
                <w:sz w:val="24"/>
              </w:rPr>
              <w:t>5</w:t>
            </w:r>
          </w:p>
          <w:p w14:paraId="0A0E67B9" w14:textId="77777777" w:rsidR="00CC1A2C" w:rsidRDefault="00CC1A2C" w:rsidP="00CC1A2C">
            <w:pPr>
              <w:ind w:right="13"/>
              <w:jc w:val="center"/>
              <w:rPr>
                <w:rFonts w:ascii="Arial" w:eastAsia="Arial" w:hAnsi="Arial" w:cs="Arial"/>
                <w:color w:val="000000"/>
                <w:sz w:val="24"/>
              </w:rPr>
            </w:pPr>
          </w:p>
          <w:p w14:paraId="65ADDFB3" w14:textId="77777777" w:rsidR="00CC1A2C" w:rsidRPr="00CC1A2C" w:rsidRDefault="00CC1A2C" w:rsidP="00CC1A2C">
            <w:pPr>
              <w:ind w:right="13"/>
              <w:jc w:val="center"/>
              <w:rPr>
                <w:rFonts w:ascii="Times New Roman" w:eastAsia="Times New Roman" w:hAnsi="Times New Roman" w:cs="Times New Roman"/>
                <w:color w:val="000000"/>
                <w:sz w:val="24"/>
              </w:rPr>
            </w:pPr>
          </w:p>
        </w:tc>
      </w:tr>
      <w:tr w:rsidR="00CC1A2C" w:rsidRPr="00CC1A2C" w14:paraId="73F90529" w14:textId="77777777" w:rsidTr="00E04267">
        <w:trPr>
          <w:trHeight w:val="526"/>
        </w:trPr>
        <w:tc>
          <w:tcPr>
            <w:tcW w:w="9062" w:type="dxa"/>
            <w:tcBorders>
              <w:top w:val="single" w:sz="4" w:space="0" w:color="000000"/>
              <w:left w:val="single" w:sz="4" w:space="0" w:color="000000"/>
              <w:bottom w:val="single" w:sz="4" w:space="0" w:color="000000"/>
              <w:right w:val="single" w:sz="4" w:space="0" w:color="000000"/>
            </w:tcBorders>
            <w:vAlign w:val="center"/>
          </w:tcPr>
          <w:p w14:paraId="718E5A93" w14:textId="77777777" w:rsidR="00CC1A2C" w:rsidRDefault="00CC1A2C" w:rsidP="00CC1A2C">
            <w:pPr>
              <w:ind w:right="9"/>
              <w:jc w:val="center"/>
              <w:rPr>
                <w:rFonts w:ascii="Arial" w:eastAsia="Arial" w:hAnsi="Arial" w:cs="Arial"/>
                <w:color w:val="000000"/>
                <w:sz w:val="24"/>
              </w:rPr>
            </w:pPr>
          </w:p>
          <w:p w14:paraId="7D35AFB6" w14:textId="77777777" w:rsidR="00CC1A2C" w:rsidRDefault="00CC1A2C" w:rsidP="00CC1A2C">
            <w:pPr>
              <w:ind w:right="9"/>
              <w:jc w:val="center"/>
              <w:rPr>
                <w:rFonts w:ascii="Arial" w:eastAsia="Arial" w:hAnsi="Arial" w:cs="Arial"/>
                <w:color w:val="000000"/>
                <w:sz w:val="24"/>
              </w:rPr>
            </w:pPr>
          </w:p>
          <w:p w14:paraId="0FA2D221" w14:textId="580C7AE7" w:rsidR="00CC1A2C" w:rsidRDefault="00CC1A2C" w:rsidP="00CC1A2C">
            <w:pPr>
              <w:ind w:right="9"/>
              <w:jc w:val="center"/>
              <w:rPr>
                <w:rFonts w:ascii="Arial" w:eastAsia="Arial" w:hAnsi="Arial" w:cs="Arial"/>
                <w:color w:val="000000"/>
                <w:sz w:val="24"/>
              </w:rPr>
            </w:pPr>
            <w:r w:rsidRPr="00CC1A2C">
              <w:rPr>
                <w:rFonts w:ascii="Arial" w:eastAsia="Arial" w:hAnsi="Arial" w:cs="Arial"/>
                <w:color w:val="000000"/>
                <w:sz w:val="24"/>
              </w:rPr>
              <w:t xml:space="preserve">Date for review: </w:t>
            </w:r>
            <w:r>
              <w:rPr>
                <w:rFonts w:ascii="Arial" w:eastAsia="Arial" w:hAnsi="Arial" w:cs="Arial"/>
                <w:color w:val="000000"/>
                <w:sz w:val="24"/>
              </w:rPr>
              <w:t>July 202</w:t>
            </w:r>
            <w:r w:rsidR="0070548A">
              <w:rPr>
                <w:rFonts w:ascii="Arial" w:eastAsia="Arial" w:hAnsi="Arial" w:cs="Arial"/>
                <w:color w:val="000000"/>
                <w:sz w:val="24"/>
              </w:rPr>
              <w:t>6</w:t>
            </w:r>
            <w:r>
              <w:rPr>
                <w:rFonts w:ascii="Arial" w:eastAsia="Arial" w:hAnsi="Arial" w:cs="Arial"/>
                <w:color w:val="000000"/>
                <w:sz w:val="24"/>
              </w:rPr>
              <w:t xml:space="preserve"> (</w:t>
            </w:r>
            <w:r w:rsidRPr="00CC1A2C">
              <w:rPr>
                <w:rFonts w:ascii="Arial" w:eastAsia="Arial" w:hAnsi="Arial" w:cs="Arial"/>
                <w:color w:val="000000"/>
                <w:sz w:val="24"/>
              </w:rPr>
              <w:t>or sooner if required)</w:t>
            </w:r>
          </w:p>
          <w:p w14:paraId="7463FCF3" w14:textId="77777777" w:rsidR="00CC1A2C" w:rsidRDefault="00CC1A2C" w:rsidP="00CC1A2C">
            <w:pPr>
              <w:ind w:right="9"/>
              <w:jc w:val="center"/>
              <w:rPr>
                <w:rFonts w:ascii="Arial" w:eastAsia="Arial" w:hAnsi="Arial" w:cs="Arial"/>
                <w:color w:val="000000"/>
                <w:sz w:val="24"/>
              </w:rPr>
            </w:pPr>
          </w:p>
          <w:p w14:paraId="3AEBE2A0" w14:textId="77777777" w:rsidR="00CC1A2C" w:rsidRDefault="00CC1A2C" w:rsidP="00CC1A2C">
            <w:pPr>
              <w:ind w:right="9"/>
              <w:jc w:val="center"/>
              <w:rPr>
                <w:rFonts w:ascii="Arial" w:eastAsia="Arial" w:hAnsi="Arial" w:cs="Arial"/>
                <w:color w:val="000000"/>
                <w:sz w:val="24"/>
              </w:rPr>
            </w:pPr>
          </w:p>
          <w:p w14:paraId="0661E0C8" w14:textId="77777777" w:rsidR="00CC1A2C" w:rsidRPr="00CC1A2C" w:rsidRDefault="00CC1A2C" w:rsidP="00CC1A2C">
            <w:pPr>
              <w:ind w:right="9"/>
              <w:jc w:val="center"/>
              <w:rPr>
                <w:rFonts w:ascii="Times New Roman" w:eastAsia="Times New Roman" w:hAnsi="Times New Roman" w:cs="Times New Roman"/>
                <w:color w:val="000000"/>
                <w:sz w:val="24"/>
              </w:rPr>
            </w:pPr>
          </w:p>
        </w:tc>
      </w:tr>
    </w:tbl>
    <w:p w14:paraId="3347F20D" w14:textId="77777777" w:rsidR="005773CF" w:rsidRPr="001A7C48" w:rsidRDefault="00CC1A2C" w:rsidP="00CC1A2C">
      <w:pPr>
        <w:spacing w:after="14"/>
        <w:rPr>
          <w:rFonts w:ascii="Times New Roman" w:eastAsia="Times New Roman" w:hAnsi="Times New Roman" w:cs="Times New Roman"/>
          <w:bCs/>
          <w:i/>
          <w:iCs/>
          <w:color w:val="000000"/>
          <w:sz w:val="24"/>
          <w:lang w:eastAsia="en-GB"/>
        </w:rPr>
      </w:pPr>
      <w:r w:rsidRPr="00CC1A2C">
        <w:rPr>
          <w:rFonts w:ascii="Times New Roman" w:eastAsia="Times New Roman" w:hAnsi="Times New Roman" w:cs="Times New Roman"/>
          <w:color w:val="000000"/>
          <w:sz w:val="24"/>
          <w:lang w:eastAsia="en-GB"/>
        </w:rPr>
        <w:t xml:space="preserve"> </w:t>
      </w:r>
    </w:p>
    <w:p w14:paraId="14AB1251" w14:textId="77777777" w:rsidR="00486AB1" w:rsidRDefault="00486AB1" w:rsidP="001A7C48">
      <w:pPr>
        <w:jc w:val="center"/>
        <w:rPr>
          <w:bCs/>
          <w:i/>
          <w:iCs/>
          <w:sz w:val="32"/>
          <w:szCs w:val="32"/>
        </w:rPr>
      </w:pPr>
    </w:p>
    <w:p w14:paraId="6A1DB5CF" w14:textId="7CDBBB3D" w:rsidR="00CC1A2C" w:rsidRPr="001A7C48" w:rsidRDefault="001A7C48" w:rsidP="001A7C48">
      <w:pPr>
        <w:jc w:val="center"/>
        <w:rPr>
          <w:bCs/>
          <w:i/>
          <w:iCs/>
          <w:sz w:val="32"/>
          <w:szCs w:val="32"/>
        </w:rPr>
      </w:pPr>
      <w:r w:rsidRPr="001A7C48">
        <w:rPr>
          <w:bCs/>
          <w:i/>
          <w:iCs/>
          <w:sz w:val="32"/>
          <w:szCs w:val="32"/>
        </w:rPr>
        <w:t>“Where learning has no limits”</w:t>
      </w:r>
    </w:p>
    <w:bookmarkEnd w:id="0"/>
    <w:p w14:paraId="11C608B0" w14:textId="77777777" w:rsidR="00486AB1" w:rsidRDefault="00486AB1">
      <w:pPr>
        <w:rPr>
          <w:b/>
          <w:sz w:val="28"/>
          <w:szCs w:val="28"/>
        </w:rPr>
      </w:pPr>
    </w:p>
    <w:p w14:paraId="693698A1" w14:textId="77777777" w:rsidR="00486AB1" w:rsidRDefault="00486AB1">
      <w:pPr>
        <w:rPr>
          <w:b/>
          <w:sz w:val="28"/>
          <w:szCs w:val="28"/>
        </w:rPr>
      </w:pPr>
    </w:p>
    <w:p w14:paraId="4A73E740" w14:textId="77777777" w:rsidR="00486AB1" w:rsidRDefault="00486AB1">
      <w:pPr>
        <w:rPr>
          <w:b/>
          <w:sz w:val="28"/>
          <w:szCs w:val="28"/>
        </w:rPr>
      </w:pPr>
    </w:p>
    <w:p w14:paraId="286B9A4D" w14:textId="77777777" w:rsidR="00486AB1" w:rsidRDefault="00486AB1">
      <w:pPr>
        <w:rPr>
          <w:b/>
          <w:sz w:val="28"/>
          <w:szCs w:val="28"/>
        </w:rPr>
      </w:pPr>
    </w:p>
    <w:p w14:paraId="2491A21E" w14:textId="77777777" w:rsidR="00486AB1" w:rsidRDefault="00486AB1">
      <w:pPr>
        <w:rPr>
          <w:b/>
          <w:sz w:val="28"/>
          <w:szCs w:val="28"/>
        </w:rPr>
      </w:pPr>
    </w:p>
    <w:p w14:paraId="17EF0295" w14:textId="01EA6A59" w:rsidR="00486AB1" w:rsidRDefault="00486AB1">
      <w:pPr>
        <w:rPr>
          <w:b/>
          <w:sz w:val="28"/>
          <w:szCs w:val="28"/>
        </w:rPr>
      </w:pPr>
    </w:p>
    <w:p w14:paraId="18FE7F4C" w14:textId="76664B78" w:rsidR="00486AB1" w:rsidRDefault="00486AB1">
      <w:pPr>
        <w:rPr>
          <w:b/>
          <w:sz w:val="28"/>
          <w:szCs w:val="28"/>
        </w:rPr>
      </w:pPr>
    </w:p>
    <w:p w14:paraId="4D6A28AA" w14:textId="7CA6D526" w:rsidR="00486AB1" w:rsidRDefault="00486AB1">
      <w:pPr>
        <w:rPr>
          <w:b/>
          <w:sz w:val="28"/>
          <w:szCs w:val="28"/>
        </w:rPr>
      </w:pPr>
    </w:p>
    <w:p w14:paraId="274C1961" w14:textId="2D765A68" w:rsidR="00486AB1" w:rsidRDefault="00486AB1">
      <w:pPr>
        <w:rPr>
          <w:b/>
          <w:sz w:val="28"/>
          <w:szCs w:val="28"/>
        </w:rPr>
      </w:pPr>
    </w:p>
    <w:p w14:paraId="30771C27" w14:textId="77777777" w:rsidR="00486AB1" w:rsidRDefault="00486AB1">
      <w:pPr>
        <w:rPr>
          <w:b/>
          <w:sz w:val="28"/>
          <w:szCs w:val="28"/>
        </w:rPr>
      </w:pPr>
    </w:p>
    <w:p w14:paraId="10D4C548" w14:textId="02051478" w:rsidR="00CC1A2C" w:rsidRPr="00CC1A2C" w:rsidRDefault="00CC1A2C">
      <w:pPr>
        <w:rPr>
          <w:b/>
          <w:sz w:val="28"/>
          <w:szCs w:val="28"/>
        </w:rPr>
      </w:pPr>
      <w:r w:rsidRPr="00CC1A2C">
        <w:rPr>
          <w:b/>
          <w:sz w:val="28"/>
          <w:szCs w:val="28"/>
        </w:rPr>
        <w:lastRenderedPageBreak/>
        <w:t>Rationale</w:t>
      </w:r>
    </w:p>
    <w:p w14:paraId="4DA11107" w14:textId="77777777" w:rsidR="00227264" w:rsidRDefault="001B6656" w:rsidP="005773CF">
      <w:r>
        <w:t>Confidentiality within a school setting is crucia</w:t>
      </w:r>
      <w:r w:rsidR="005773CF">
        <w:t xml:space="preserve">l. We aim to protect all </w:t>
      </w:r>
      <w:r w:rsidR="00CC1A2C">
        <w:t>pupils</w:t>
      </w:r>
      <w:r w:rsidR="005773CF">
        <w:t xml:space="preserve"> at all times and to give all staff clear, unambiguous guidance as to their legal and professional roles and responsibilities. </w:t>
      </w:r>
    </w:p>
    <w:p w14:paraId="37172A63" w14:textId="77777777" w:rsidR="00CC1A2C" w:rsidRDefault="00227264" w:rsidP="005773CF">
      <w:r>
        <w:t>Sharing information inappropriately</w:t>
      </w:r>
      <w:r w:rsidR="00CC1A2C">
        <w:t xml:space="preserve"> or unnecessarily is an erosion of trust. We are mindful that staff are placed in a position of trust by all stakeholders and there is a general expectation that a professional approach with be used in all matters of confidentiality.</w:t>
      </w:r>
    </w:p>
    <w:p w14:paraId="4129359F" w14:textId="647FCBDF" w:rsidR="00E04267" w:rsidRDefault="005773CF">
      <w:r>
        <w:t>We put every child at the heart of the learning process and provide a safe and secure learning environment.</w:t>
      </w:r>
    </w:p>
    <w:p w14:paraId="140F3CE8" w14:textId="77777777" w:rsidR="00486AB1" w:rsidRDefault="00486AB1">
      <w:pPr>
        <w:rPr>
          <w:b/>
          <w:sz w:val="28"/>
          <w:szCs w:val="28"/>
        </w:rPr>
      </w:pPr>
    </w:p>
    <w:p w14:paraId="64FAD965" w14:textId="15BD23B3" w:rsidR="00F27520" w:rsidRPr="00CC1A2C" w:rsidRDefault="005773CF">
      <w:pPr>
        <w:rPr>
          <w:b/>
          <w:sz w:val="28"/>
          <w:szCs w:val="28"/>
        </w:rPr>
      </w:pPr>
      <w:r w:rsidRPr="00CC1A2C">
        <w:rPr>
          <w:b/>
          <w:sz w:val="28"/>
          <w:szCs w:val="28"/>
        </w:rPr>
        <w:t>Aims</w:t>
      </w:r>
    </w:p>
    <w:p w14:paraId="0672E038" w14:textId="77777777" w:rsidR="00F27520" w:rsidRDefault="00F27520" w:rsidP="005773CF">
      <w:pPr>
        <w:pStyle w:val="ListParagraph"/>
        <w:numPr>
          <w:ilvl w:val="0"/>
          <w:numId w:val="5"/>
        </w:numPr>
      </w:pPr>
      <w:r>
        <w:t xml:space="preserve">To maintain an ethos of trust within the school. </w:t>
      </w:r>
    </w:p>
    <w:p w14:paraId="001086BC" w14:textId="77777777" w:rsidR="00F27520" w:rsidRDefault="00F27520" w:rsidP="005773CF">
      <w:pPr>
        <w:pStyle w:val="ListParagraph"/>
        <w:numPr>
          <w:ilvl w:val="0"/>
          <w:numId w:val="5"/>
        </w:numPr>
      </w:pPr>
      <w:r>
        <w:t xml:space="preserve">To protect </w:t>
      </w:r>
      <w:r w:rsidR="005773CF">
        <w:t>pupils</w:t>
      </w:r>
      <w:r>
        <w:t xml:space="preserve"> at all times. </w:t>
      </w:r>
    </w:p>
    <w:p w14:paraId="150D8B3A" w14:textId="77777777" w:rsidR="00F27520" w:rsidRDefault="00F27520" w:rsidP="005773CF">
      <w:pPr>
        <w:pStyle w:val="ListParagraph"/>
        <w:numPr>
          <w:ilvl w:val="0"/>
          <w:numId w:val="5"/>
        </w:numPr>
      </w:pPr>
      <w:r>
        <w:t xml:space="preserve">To reassure </w:t>
      </w:r>
      <w:r w:rsidR="005773CF">
        <w:t>pupils</w:t>
      </w:r>
      <w:r>
        <w:t xml:space="preserve"> that their best interests will be maintained. </w:t>
      </w:r>
    </w:p>
    <w:p w14:paraId="43A2FB00" w14:textId="77777777" w:rsidR="00F27520" w:rsidRDefault="00F27520" w:rsidP="005773CF">
      <w:pPr>
        <w:pStyle w:val="ListParagraph"/>
        <w:numPr>
          <w:ilvl w:val="0"/>
          <w:numId w:val="5"/>
        </w:numPr>
      </w:pPr>
      <w:r>
        <w:t xml:space="preserve">To encourage </w:t>
      </w:r>
      <w:r w:rsidR="005773CF">
        <w:t>pupils, where relevant,</w:t>
      </w:r>
      <w:r>
        <w:t xml:space="preserve"> to talk</w:t>
      </w:r>
      <w:r w:rsidR="005773CF">
        <w:t xml:space="preserve"> or communicate using a method appropriate to them</w:t>
      </w:r>
      <w:r>
        <w:t xml:space="preserve"> to a trusted adult if they are having problems of any sort. </w:t>
      </w:r>
    </w:p>
    <w:p w14:paraId="5E8408B5" w14:textId="77777777" w:rsidR="00F27520" w:rsidRDefault="00F27520" w:rsidP="005773CF">
      <w:pPr>
        <w:pStyle w:val="ListParagraph"/>
        <w:numPr>
          <w:ilvl w:val="0"/>
          <w:numId w:val="5"/>
        </w:numPr>
      </w:pPr>
      <w:r>
        <w:t xml:space="preserve">To give clear guidance to all school staff about confidentiality. </w:t>
      </w:r>
    </w:p>
    <w:p w14:paraId="0A4EE9FD" w14:textId="77777777" w:rsidR="00F27520" w:rsidRDefault="00F27520" w:rsidP="005773CF">
      <w:pPr>
        <w:pStyle w:val="ListParagraph"/>
        <w:numPr>
          <w:ilvl w:val="0"/>
          <w:numId w:val="5"/>
        </w:numPr>
      </w:pPr>
      <w:r>
        <w:t xml:space="preserve">To give staff confidence to deal with sensitive issues. </w:t>
      </w:r>
    </w:p>
    <w:p w14:paraId="10734769" w14:textId="566BD0E7" w:rsidR="00F27520" w:rsidRDefault="00F27520" w:rsidP="005773CF">
      <w:pPr>
        <w:pStyle w:val="ListParagraph"/>
        <w:numPr>
          <w:ilvl w:val="0"/>
          <w:numId w:val="5"/>
        </w:numPr>
      </w:pPr>
      <w:r>
        <w:t xml:space="preserve">To ensure that </w:t>
      </w:r>
      <w:r w:rsidR="005773CF">
        <w:t>pupils</w:t>
      </w:r>
      <w:r>
        <w:t xml:space="preserve"> and parents/carers know that school staff cannot offer unconditional confidentiality. </w:t>
      </w:r>
    </w:p>
    <w:p w14:paraId="318738F9" w14:textId="01F66E10" w:rsidR="00F27520" w:rsidRDefault="00F27520" w:rsidP="005773CF">
      <w:pPr>
        <w:pStyle w:val="ListParagraph"/>
        <w:numPr>
          <w:ilvl w:val="0"/>
          <w:numId w:val="5"/>
        </w:numPr>
      </w:pPr>
      <w:r>
        <w:t xml:space="preserve">To ensure that if there are child protection issues then the correct procedure is followed. All information held in school is held to adhere to our </w:t>
      </w:r>
      <w:r w:rsidR="00486AB1">
        <w:t>Data Protection</w:t>
      </w:r>
      <w:r>
        <w:t xml:space="preserve"> policy. </w:t>
      </w:r>
    </w:p>
    <w:p w14:paraId="2BA17A48" w14:textId="77777777" w:rsidR="005773CF" w:rsidRDefault="005773CF" w:rsidP="005773CF"/>
    <w:p w14:paraId="6CDCDD1E" w14:textId="77777777" w:rsidR="005773CF" w:rsidRPr="00CC1A2C" w:rsidRDefault="005773CF" w:rsidP="005773CF">
      <w:pPr>
        <w:rPr>
          <w:b/>
          <w:sz w:val="28"/>
          <w:szCs w:val="28"/>
        </w:rPr>
      </w:pPr>
      <w:r w:rsidRPr="00CC1A2C">
        <w:rPr>
          <w:b/>
          <w:sz w:val="28"/>
          <w:szCs w:val="28"/>
        </w:rPr>
        <w:t>Guide</w:t>
      </w:r>
      <w:r w:rsidR="00CC1A2C">
        <w:rPr>
          <w:b/>
          <w:sz w:val="28"/>
          <w:szCs w:val="28"/>
        </w:rPr>
        <w:t>lines</w:t>
      </w:r>
    </w:p>
    <w:p w14:paraId="701BB43E" w14:textId="77777777" w:rsidR="00F27520" w:rsidRDefault="00F27520" w:rsidP="005773CF">
      <w:pPr>
        <w:pStyle w:val="ListParagraph"/>
        <w:numPr>
          <w:ilvl w:val="0"/>
          <w:numId w:val="6"/>
        </w:numPr>
      </w:pPr>
      <w:r>
        <w:t xml:space="preserve">All information on individual students is private and is shared with staff confidentially. </w:t>
      </w:r>
    </w:p>
    <w:p w14:paraId="71DEA189" w14:textId="77777777" w:rsidR="00F27520" w:rsidRDefault="00F27520" w:rsidP="005773CF">
      <w:pPr>
        <w:pStyle w:val="ListParagraph"/>
        <w:numPr>
          <w:ilvl w:val="0"/>
          <w:numId w:val="6"/>
        </w:numPr>
      </w:pPr>
      <w:r>
        <w:t xml:space="preserve">All social services, medical and personal information about a student is held in a safe and secure place which cannot be accessed by individuals other than </w:t>
      </w:r>
      <w:r w:rsidR="00227264">
        <w:t>key members of staff</w:t>
      </w:r>
      <w:r>
        <w:t xml:space="preserve">. </w:t>
      </w:r>
    </w:p>
    <w:p w14:paraId="04E7FE15" w14:textId="77777777" w:rsidR="00F27520" w:rsidRDefault="00227264" w:rsidP="00227264">
      <w:pPr>
        <w:pStyle w:val="ListParagraph"/>
        <w:numPr>
          <w:ilvl w:val="0"/>
          <w:numId w:val="6"/>
        </w:numPr>
      </w:pPr>
      <w:r>
        <w:t>Pupils</w:t>
      </w:r>
      <w:r w:rsidR="00F27520">
        <w:t xml:space="preserve"> and parents/care</w:t>
      </w:r>
      <w:r>
        <w:t>r</w:t>
      </w:r>
      <w:r w:rsidR="00F27520">
        <w:t xml:space="preserve">s are welcomed into school to discuss issues causing concern. </w:t>
      </w:r>
    </w:p>
    <w:p w14:paraId="530B221A" w14:textId="761DB10F" w:rsidR="00F27520" w:rsidRDefault="00F27520" w:rsidP="00227264">
      <w:pPr>
        <w:pStyle w:val="ListParagraph"/>
        <w:numPr>
          <w:ilvl w:val="0"/>
          <w:numId w:val="6"/>
        </w:numPr>
      </w:pPr>
      <w:r>
        <w:t xml:space="preserve">The school has a </w:t>
      </w:r>
      <w:r w:rsidR="00227264">
        <w:t>Designated Safeguarding Lead (D</w:t>
      </w:r>
      <w:r w:rsidR="00486AB1">
        <w:t>SL</w:t>
      </w:r>
      <w:r w:rsidR="00227264">
        <w:t xml:space="preserve">) and </w:t>
      </w:r>
      <w:r w:rsidR="005B78EB">
        <w:t xml:space="preserve">one </w:t>
      </w:r>
      <w:r w:rsidR="00227264">
        <w:t>Deputy Designated Safeguarding lead (DDSL)</w:t>
      </w:r>
      <w:r w:rsidR="005B78EB">
        <w:t>.</w:t>
      </w:r>
    </w:p>
    <w:p w14:paraId="6D281B4E" w14:textId="77777777" w:rsidR="00F27520" w:rsidRDefault="00F27520" w:rsidP="00227264">
      <w:pPr>
        <w:pStyle w:val="ListParagraph"/>
        <w:numPr>
          <w:ilvl w:val="0"/>
          <w:numId w:val="6"/>
        </w:numPr>
      </w:pPr>
      <w:r>
        <w:t xml:space="preserve">Child protection procedures are understood by staff and training is undertaken at recommended intervals. </w:t>
      </w:r>
    </w:p>
    <w:p w14:paraId="36AC73B3" w14:textId="0206CFD4" w:rsidR="00CC1A2C" w:rsidRDefault="00CC1A2C" w:rsidP="00227264">
      <w:pPr>
        <w:pStyle w:val="ListParagraph"/>
        <w:numPr>
          <w:ilvl w:val="0"/>
          <w:numId w:val="6"/>
        </w:numPr>
      </w:pPr>
      <w:r>
        <w:t>Staff working in carers roles for pupils who attend Saxon Wood, must not divulge any information about school to the pupils</w:t>
      </w:r>
      <w:r w:rsidR="00486AB1">
        <w:t>’</w:t>
      </w:r>
      <w:r>
        <w:t xml:space="preserve"> parents/carers.</w:t>
      </w:r>
    </w:p>
    <w:p w14:paraId="10DF7751" w14:textId="77777777" w:rsidR="00F27520" w:rsidRDefault="00F27520" w:rsidP="00227264">
      <w:pPr>
        <w:pStyle w:val="ListParagraph"/>
        <w:numPr>
          <w:ilvl w:val="0"/>
          <w:numId w:val="6"/>
        </w:numPr>
      </w:pPr>
      <w:r>
        <w:t>All staff are aware of some confidential matters to support individuals. Staff will respect the sensitivity of such cases and not divulge information to people unconnected professionall</w:t>
      </w:r>
      <w:r w:rsidR="00227264">
        <w:t>y with the individual concerned, or to other staff when information is on a needs to know basis</w:t>
      </w:r>
      <w:r>
        <w:t xml:space="preserve"> </w:t>
      </w:r>
    </w:p>
    <w:p w14:paraId="67F1175F" w14:textId="77777777" w:rsidR="00F27520" w:rsidRDefault="00F27520" w:rsidP="00227264">
      <w:pPr>
        <w:pStyle w:val="ListParagraph"/>
        <w:numPr>
          <w:ilvl w:val="0"/>
          <w:numId w:val="6"/>
        </w:numPr>
      </w:pPr>
      <w:r>
        <w:t xml:space="preserve">When volunteers and students are working in classes, they do not discuss educational matters including behaviour issues outside the classroom. </w:t>
      </w:r>
    </w:p>
    <w:p w14:paraId="271A7327" w14:textId="4D563128" w:rsidR="00227264" w:rsidRDefault="00227264" w:rsidP="00227264">
      <w:pPr>
        <w:pStyle w:val="ListParagraph"/>
        <w:numPr>
          <w:ilvl w:val="0"/>
          <w:numId w:val="6"/>
        </w:numPr>
      </w:pPr>
      <w:r>
        <w:t>Information about pupils</w:t>
      </w:r>
      <w:r w:rsidR="00F27520">
        <w:t xml:space="preserve"> is shared with parents/carers about their child. Parents/carers do not have acc</w:t>
      </w:r>
      <w:r>
        <w:t xml:space="preserve">ess to any other </w:t>
      </w:r>
      <w:r w:rsidR="00CC1A2C">
        <w:t>pupil</w:t>
      </w:r>
      <w:r>
        <w:t>s</w:t>
      </w:r>
      <w:r w:rsidR="00486AB1">
        <w:t>’</w:t>
      </w:r>
      <w:r>
        <w:t xml:space="preserve"> books </w:t>
      </w:r>
      <w:r w:rsidR="00F27520">
        <w:t xml:space="preserve">and progress at any time. </w:t>
      </w:r>
    </w:p>
    <w:p w14:paraId="3CC05844" w14:textId="77777777" w:rsidR="00F27520" w:rsidRDefault="00F27520" w:rsidP="00227264">
      <w:pPr>
        <w:pStyle w:val="ListParagraph"/>
        <w:numPr>
          <w:ilvl w:val="0"/>
          <w:numId w:val="6"/>
        </w:numPr>
      </w:pPr>
      <w:r>
        <w:lastRenderedPageBreak/>
        <w:t xml:space="preserve">Information about a </w:t>
      </w:r>
      <w:r w:rsidR="00CC1A2C">
        <w:t>pupil</w:t>
      </w:r>
      <w:r>
        <w:t xml:space="preserve"> will be shared with a receiving school when a child changes school. </w:t>
      </w:r>
    </w:p>
    <w:p w14:paraId="3A06EBEA" w14:textId="6A9863DB" w:rsidR="00F27520" w:rsidRDefault="00F27520" w:rsidP="00227264">
      <w:pPr>
        <w:pStyle w:val="ListParagraph"/>
        <w:numPr>
          <w:ilvl w:val="0"/>
          <w:numId w:val="6"/>
        </w:numPr>
      </w:pPr>
      <w:r>
        <w:t xml:space="preserve">Photographs of </w:t>
      </w:r>
      <w:r w:rsidR="00CC1A2C">
        <w:t xml:space="preserve">pupils </w:t>
      </w:r>
      <w:r>
        <w:t>are not used without parents</w:t>
      </w:r>
      <w:r w:rsidR="00486AB1">
        <w:t>’</w:t>
      </w:r>
      <w:r>
        <w:t>/carers</w:t>
      </w:r>
      <w:r w:rsidR="00486AB1">
        <w:t>’</w:t>
      </w:r>
      <w:r>
        <w:t xml:space="preserve"> consent.</w:t>
      </w:r>
    </w:p>
    <w:p w14:paraId="3695473A" w14:textId="77777777" w:rsidR="00F27520" w:rsidRDefault="00F27520" w:rsidP="00227264">
      <w:pPr>
        <w:pStyle w:val="ListParagraph"/>
        <w:numPr>
          <w:ilvl w:val="0"/>
          <w:numId w:val="6"/>
        </w:numPr>
      </w:pPr>
      <w:r>
        <w:t xml:space="preserve">Governors do not divulge details about individuals to any person outside of the Governor meeting. </w:t>
      </w:r>
    </w:p>
    <w:p w14:paraId="17DA4008" w14:textId="031DA41C" w:rsidR="00F27520" w:rsidRDefault="00F27520" w:rsidP="00227264">
      <w:pPr>
        <w:pStyle w:val="ListParagraph"/>
        <w:numPr>
          <w:ilvl w:val="0"/>
          <w:numId w:val="6"/>
        </w:numPr>
      </w:pPr>
      <w:r>
        <w:t xml:space="preserve"> At full </w:t>
      </w:r>
      <w:r w:rsidR="005B78EB">
        <w:t>G</w:t>
      </w:r>
      <w:r>
        <w:t xml:space="preserve">overning body meetings matters such as student exclusion, personnel issues and personal details of any member of the school community will be dealt with in the </w:t>
      </w:r>
      <w:r w:rsidR="005B78EB">
        <w:t>H</w:t>
      </w:r>
      <w:r>
        <w:t xml:space="preserve">ead teacher report. This is not for the knowledge of persons outside the meeting. Confidential minutes will be kept separately and are not published. </w:t>
      </w:r>
    </w:p>
    <w:p w14:paraId="2AD74315" w14:textId="77777777" w:rsidR="00F27520" w:rsidRDefault="00F27520" w:rsidP="00227264">
      <w:pPr>
        <w:pStyle w:val="ListParagraph"/>
        <w:numPr>
          <w:ilvl w:val="0"/>
          <w:numId w:val="6"/>
        </w:numPr>
      </w:pPr>
      <w:r>
        <w:t xml:space="preserve">Staff performance management will be carried out privately. </w:t>
      </w:r>
    </w:p>
    <w:p w14:paraId="1F353DBE" w14:textId="77777777" w:rsidR="00CC1A2C" w:rsidRDefault="00CC1A2C" w:rsidP="00227264">
      <w:pPr>
        <w:pStyle w:val="ListParagraph"/>
        <w:numPr>
          <w:ilvl w:val="0"/>
          <w:numId w:val="6"/>
        </w:numPr>
      </w:pPr>
      <w:r>
        <w:t>Staff must not discuss personal details about a pupil in front of other pupils.</w:t>
      </w:r>
    </w:p>
    <w:p w14:paraId="588E75F1" w14:textId="77777777" w:rsidR="00227264" w:rsidRDefault="00F27520" w:rsidP="00227264">
      <w:pPr>
        <w:pStyle w:val="ListParagraph"/>
        <w:numPr>
          <w:ilvl w:val="0"/>
          <w:numId w:val="6"/>
        </w:numPr>
      </w:pPr>
      <w:r>
        <w:t xml:space="preserve">Staff will not put pressure on </w:t>
      </w:r>
      <w:r w:rsidR="00227264">
        <w:t>pupils</w:t>
      </w:r>
      <w:r>
        <w:t xml:space="preserve"> to disclose personal information and will discourage fellow students from applying such pressure.</w:t>
      </w:r>
    </w:p>
    <w:p w14:paraId="6C4F892C" w14:textId="77777777" w:rsidR="00227264" w:rsidRDefault="00F27520" w:rsidP="00227264">
      <w:pPr>
        <w:pStyle w:val="ListParagraph"/>
        <w:numPr>
          <w:ilvl w:val="0"/>
          <w:numId w:val="6"/>
        </w:numPr>
      </w:pPr>
      <w:r>
        <w:t xml:space="preserve"> Equal opportunities: All students have the right to the same level of confidentiality irrespective of gender, race, religion, medical concerns and special educational needs. However, staff may need to discuss an individual case with a class or group. Permission to discuss an individual case with a class or group should be sought from parents/carers first. </w:t>
      </w:r>
    </w:p>
    <w:p w14:paraId="424E4908" w14:textId="77777777" w:rsidR="00F27520" w:rsidRDefault="00F27520" w:rsidP="00227264">
      <w:pPr>
        <w:pStyle w:val="ListParagraph"/>
        <w:numPr>
          <w:ilvl w:val="0"/>
          <w:numId w:val="6"/>
        </w:numPr>
      </w:pPr>
      <w:r>
        <w:t>Health professionals: Health professionals follow their own code of practice when dealing with confidentiality when working in a one to one situation. When working in a classroom they are bound by the relevant school policies</w:t>
      </w:r>
      <w:r w:rsidR="00CC1A2C">
        <w:t>.</w:t>
      </w:r>
    </w:p>
    <w:p w14:paraId="50548F0C" w14:textId="77777777" w:rsidR="00F27520" w:rsidRDefault="00F27520"/>
    <w:p w14:paraId="5700A2B7" w14:textId="77777777" w:rsidR="00227264" w:rsidRPr="00227264" w:rsidRDefault="00227264">
      <w:pPr>
        <w:rPr>
          <w:b/>
          <w:sz w:val="28"/>
          <w:szCs w:val="28"/>
        </w:rPr>
      </w:pPr>
      <w:r>
        <w:rPr>
          <w:b/>
          <w:sz w:val="28"/>
          <w:szCs w:val="28"/>
        </w:rPr>
        <w:t>Other professionals</w:t>
      </w:r>
    </w:p>
    <w:p w14:paraId="4E6F1AC6" w14:textId="77777777" w:rsidR="00227264" w:rsidRDefault="00227264" w:rsidP="00227264">
      <w:r>
        <w:t>Multi-agency professionals are bound by their professional codes of conduct to maintain confidentiality</w:t>
      </w:r>
      <w:r w:rsidR="00CC1A2C">
        <w:t>.</w:t>
      </w:r>
    </w:p>
    <w:p w14:paraId="17630509" w14:textId="77777777" w:rsidR="00227264" w:rsidRPr="00227264" w:rsidRDefault="00227264" w:rsidP="00227264">
      <w:pPr>
        <w:rPr>
          <w:sz w:val="28"/>
          <w:szCs w:val="28"/>
        </w:rPr>
      </w:pPr>
    </w:p>
    <w:p w14:paraId="4CC4DB59" w14:textId="77777777" w:rsidR="00227264" w:rsidRPr="00227264" w:rsidRDefault="00227264" w:rsidP="00227264">
      <w:pPr>
        <w:rPr>
          <w:b/>
          <w:sz w:val="28"/>
          <w:szCs w:val="28"/>
        </w:rPr>
      </w:pPr>
      <w:r>
        <w:rPr>
          <w:b/>
          <w:sz w:val="28"/>
          <w:szCs w:val="28"/>
        </w:rPr>
        <w:t>Monitoring and evaluation</w:t>
      </w:r>
    </w:p>
    <w:p w14:paraId="371FBE33" w14:textId="77777777" w:rsidR="00227264" w:rsidRDefault="00227264" w:rsidP="00227264">
      <w:r>
        <w:t>This policy will be monitored by the senior leadership team and will be reviewed every year</w:t>
      </w:r>
      <w:r w:rsidR="00CC1A2C">
        <w:t>.</w:t>
      </w:r>
    </w:p>
    <w:p w14:paraId="57D06E56" w14:textId="77777777" w:rsidR="00227264" w:rsidRPr="00227264" w:rsidRDefault="00227264" w:rsidP="00227264">
      <w:pPr>
        <w:rPr>
          <w:sz w:val="28"/>
          <w:szCs w:val="28"/>
        </w:rPr>
      </w:pPr>
    </w:p>
    <w:p w14:paraId="7225C1D7" w14:textId="77777777" w:rsidR="00227264" w:rsidRPr="00227264" w:rsidRDefault="00227264" w:rsidP="00227264">
      <w:pPr>
        <w:rPr>
          <w:b/>
          <w:sz w:val="28"/>
          <w:szCs w:val="28"/>
        </w:rPr>
      </w:pPr>
      <w:r>
        <w:rPr>
          <w:b/>
          <w:sz w:val="28"/>
          <w:szCs w:val="28"/>
        </w:rPr>
        <w:t>Conclusion</w:t>
      </w:r>
    </w:p>
    <w:p w14:paraId="2D8A44D3" w14:textId="77777777" w:rsidR="00227264" w:rsidRDefault="00227264" w:rsidP="00227264">
      <w:r>
        <w:t xml:space="preserve">Saxon Wood School has a duty of care and responsibility towards </w:t>
      </w:r>
      <w:r w:rsidR="00CC1A2C">
        <w:t xml:space="preserve">pupils, </w:t>
      </w:r>
      <w:r>
        <w:t>parents/cares and staff</w:t>
      </w:r>
      <w:r w:rsidR="00CC1A2C">
        <w:t>.</w:t>
      </w:r>
      <w:r>
        <w:t xml:space="preserve"> The care and safety of the individual is always paramount.</w:t>
      </w:r>
    </w:p>
    <w:p w14:paraId="2C7F25E6" w14:textId="77777777" w:rsidR="00F27520" w:rsidRDefault="00F27520"/>
    <w:sectPr w:rsidR="00F27520" w:rsidSect="005B78EB">
      <w:pgSz w:w="11906" w:h="16838"/>
      <w:pgMar w:top="1440" w:right="1440" w:bottom="1440" w:left="1440" w:header="708" w:footer="708"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B0129"/>
    <w:multiLevelType w:val="multilevel"/>
    <w:tmpl w:val="7F1A7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B77B5"/>
    <w:multiLevelType w:val="hybridMultilevel"/>
    <w:tmpl w:val="3A4A885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1DA33F78"/>
    <w:multiLevelType w:val="hybridMultilevel"/>
    <w:tmpl w:val="32C4E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B01DC0"/>
    <w:multiLevelType w:val="multilevel"/>
    <w:tmpl w:val="027EE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2E6355"/>
    <w:multiLevelType w:val="hybridMultilevel"/>
    <w:tmpl w:val="1B783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0E0119"/>
    <w:multiLevelType w:val="multilevel"/>
    <w:tmpl w:val="71009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0439FD"/>
    <w:multiLevelType w:val="multilevel"/>
    <w:tmpl w:val="D44AD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6"/>
  </w:num>
  <w:num w:numId="4">
    <w:abstractNumId w:val="5"/>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520"/>
    <w:rsid w:val="001A7C48"/>
    <w:rsid w:val="001B6656"/>
    <w:rsid w:val="00227264"/>
    <w:rsid w:val="00486AB1"/>
    <w:rsid w:val="005773CF"/>
    <w:rsid w:val="005B78EB"/>
    <w:rsid w:val="0070548A"/>
    <w:rsid w:val="00934B97"/>
    <w:rsid w:val="00CC1A2C"/>
    <w:rsid w:val="00D36D76"/>
    <w:rsid w:val="00D60BF5"/>
    <w:rsid w:val="00D74B01"/>
    <w:rsid w:val="00E04267"/>
    <w:rsid w:val="00F275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44B17"/>
  <w15:chartTrackingRefBased/>
  <w15:docId w15:val="{1D180AED-D25B-4FA7-9226-E89F14588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66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6656"/>
    <w:rPr>
      <w:rFonts w:ascii="Segoe UI" w:hAnsi="Segoe UI" w:cs="Segoe UI"/>
      <w:sz w:val="18"/>
      <w:szCs w:val="18"/>
    </w:rPr>
  </w:style>
  <w:style w:type="paragraph" w:styleId="ListParagraph">
    <w:name w:val="List Paragraph"/>
    <w:basedOn w:val="Normal"/>
    <w:uiPriority w:val="34"/>
    <w:qFormat/>
    <w:rsid w:val="005773CF"/>
    <w:pPr>
      <w:ind w:left="720"/>
      <w:contextualSpacing/>
    </w:pPr>
  </w:style>
  <w:style w:type="table" w:customStyle="1" w:styleId="TableGrid">
    <w:name w:val="TableGrid"/>
    <w:rsid w:val="00CC1A2C"/>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627740">
      <w:bodyDiv w:val="1"/>
      <w:marLeft w:val="0"/>
      <w:marRight w:val="0"/>
      <w:marTop w:val="0"/>
      <w:marBottom w:val="0"/>
      <w:divBdr>
        <w:top w:val="none" w:sz="0" w:space="0" w:color="auto"/>
        <w:left w:val="none" w:sz="0" w:space="0" w:color="auto"/>
        <w:bottom w:val="none" w:sz="0" w:space="0" w:color="auto"/>
        <w:right w:val="none" w:sz="0" w:space="0" w:color="auto"/>
      </w:divBdr>
    </w:div>
    <w:div w:id="407506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4092EA-F6B9-4DE7-AD2E-7DAD6FE8C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694</Words>
  <Characters>3957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Saxon Wood School</Company>
  <LinksUpToDate>false</LinksUpToDate>
  <CharactersWithSpaces>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jakki alexander</dc:creator>
  <cp:keywords/>
  <dc:description/>
  <cp:lastModifiedBy>amy vidler</cp:lastModifiedBy>
  <cp:revision>2</cp:revision>
  <cp:lastPrinted>2024-09-13T12:05:00Z</cp:lastPrinted>
  <dcterms:created xsi:type="dcterms:W3CDTF">2025-06-19T09:25:00Z</dcterms:created>
  <dcterms:modified xsi:type="dcterms:W3CDTF">2025-06-19T09:25:00Z</dcterms:modified>
</cp:coreProperties>
</file>